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28" w:rsidRDefault="009C5728" w:rsidP="009C5728">
      <w:pPr>
        <w:rPr>
          <w:b/>
          <w:sz w:val="32"/>
          <w:szCs w:val="32"/>
        </w:rPr>
      </w:pPr>
      <w:bookmarkStart w:id="0" w:name="_GoBack"/>
      <w:bookmarkEnd w:id="0"/>
      <w:r w:rsidRPr="009C5728">
        <w:rPr>
          <w:b/>
          <w:sz w:val="32"/>
          <w:szCs w:val="32"/>
        </w:rPr>
        <w:t>Sannolikheter med tärningar</w:t>
      </w:r>
    </w:p>
    <w:p w:rsidR="002A2E7D" w:rsidRPr="009C5728" w:rsidRDefault="002A2E7D" w:rsidP="009C5728">
      <w:pPr>
        <w:rPr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2761615" cy="1881095"/>
            <wp:effectExtent l="0" t="0" r="635" b="5080"/>
            <wp:docPr id="16" name="Bildobjekt 16" descr="https://marketingvideodiy.com/wp-content/uploads/2013/12/Dice-ga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rketingvideodiy.com/wp-content/uploads/2013/12/Dice-gam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8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728" w:rsidRPr="002A2E7D" w:rsidRDefault="009C5728" w:rsidP="00A12818">
      <w:pPr>
        <w:spacing w:after="120"/>
        <w:rPr>
          <w:b/>
        </w:rPr>
      </w:pPr>
      <w:r w:rsidRPr="002A2E7D">
        <w:rPr>
          <w:b/>
        </w:rPr>
        <w:t xml:space="preserve">Du kastar en tärning. Hur många kast måste du i </w:t>
      </w:r>
      <w:r w:rsidRPr="002A2E7D">
        <w:rPr>
          <w:b/>
          <w:i/>
        </w:rPr>
        <w:t>genomsnitt</w:t>
      </w:r>
      <w:r w:rsidRPr="002A2E7D">
        <w:rPr>
          <w:b/>
        </w:rPr>
        <w:t xml:space="preserve"> göra för att få en sexa?</w:t>
      </w:r>
    </w:p>
    <w:p w:rsidR="009C5728" w:rsidRDefault="009C5728" w:rsidP="00A12818">
      <w:pPr>
        <w:spacing w:after="120"/>
      </w:pPr>
      <w:r>
        <w:t xml:space="preserve">Vi börjar med att simulera </w:t>
      </w:r>
      <w:r w:rsidR="0098170F">
        <w:t>några</w:t>
      </w:r>
      <w:r>
        <w:t xml:space="preserve"> kastserie</w:t>
      </w:r>
      <w:r w:rsidR="0098170F">
        <w:t>r</w:t>
      </w:r>
      <w:r>
        <w:t xml:space="preserve"> på 20 kast och titta</w:t>
      </w:r>
      <w:r w:rsidR="0098170F">
        <w:t>r</w:t>
      </w:r>
      <w:r>
        <w:t xml:space="preserve"> </w:t>
      </w:r>
      <w:r w:rsidR="0098170F">
        <w:t>sedan</w:t>
      </w:r>
      <w:r>
        <w:t xml:space="preserve"> </w:t>
      </w:r>
      <w:r w:rsidR="0098170F">
        <w:t xml:space="preserve">när </w:t>
      </w:r>
      <w:r>
        <w:t>den första sexan dyker upp.</w:t>
      </w:r>
      <w:r w:rsidR="00024D09">
        <w:t xml:space="preserve"> Vi gör detta bara för att vi ska få lite känsla för problemet.</w:t>
      </w:r>
    </w:p>
    <w:p w:rsidR="009C5728" w:rsidRDefault="0098170F" w:rsidP="00A12818">
      <w:pPr>
        <w:spacing w:after="120"/>
      </w:pPr>
      <w:r>
        <w:t>För att göra detta inledande försök så g</w:t>
      </w:r>
      <w:r w:rsidR="00024D09">
        <w:t>år man först till räkna</w:t>
      </w:r>
      <w:r w:rsidR="00F86A43">
        <w:t>rens st</w:t>
      </w:r>
      <w:r>
        <w:t xml:space="preserve">atistikeditor. Tryck då på knappen </w:t>
      </w:r>
      <w:r>
        <w:rPr>
          <w:rFonts w:ascii="TI-83 Symbols" w:hAnsi="TI-83 Symbols"/>
        </w:rPr>
        <w:sym w:font="TI-83 Symbols" w:char="F085"/>
      </w:r>
      <w:r>
        <w:t xml:space="preserve"> för att öppna statistikeditorn. Pl</w:t>
      </w:r>
      <w:r w:rsidR="00A260E9">
        <w:t>a</w:t>
      </w:r>
      <w:r>
        <w:t xml:space="preserve">cera markören i kolumnhuvudet i lista L1 och tryck sedan på knappen </w:t>
      </w:r>
      <w:r>
        <w:sym w:font="TI-83 Symbols" w:char="F08D"/>
      </w:r>
      <w:r>
        <w:t>. Välj där alterna-</w:t>
      </w:r>
      <w:r>
        <w:br/>
        <w:t xml:space="preserve">tivet SAN (står för sannolikhet) och </w:t>
      </w:r>
      <w:r w:rsidR="001F5D07">
        <w:t>5:slumpH</w:t>
      </w:r>
      <w:r>
        <w:t>el.</w:t>
      </w:r>
      <w:r w:rsidR="001F5D07">
        <w:t xml:space="preserve"> </w:t>
      </w:r>
    </w:p>
    <w:p w:rsidR="0098170F" w:rsidRDefault="0098170F" w:rsidP="009C5728">
      <w:r>
        <w:rPr>
          <w:noProof/>
          <w:lang w:eastAsia="sv-SE"/>
        </w:rPr>
        <w:drawing>
          <wp:inline distT="0" distB="0" distL="0" distR="0" wp14:anchorId="04F7576C" wp14:editId="377066AE">
            <wp:extent cx="2761615" cy="2079625"/>
            <wp:effectExtent l="0" t="0" r="63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07" w:rsidRDefault="001F5D07" w:rsidP="001F5D07">
      <w:r>
        <w:t xml:space="preserve">Tryck nu på </w:t>
      </w:r>
      <w:r>
        <w:sym w:font="TI-83 Symbols" w:char="F0CD"/>
      </w:r>
      <w:r>
        <w:t>. Fyll i enligt skärmbilden nedan och tryck enter när Klistra in är markerat.</w:t>
      </w:r>
    </w:p>
    <w:p w:rsidR="0098170F" w:rsidRDefault="001F5D07" w:rsidP="009C5728">
      <w:r>
        <w:rPr>
          <w:noProof/>
          <w:lang w:eastAsia="sv-SE"/>
        </w:rPr>
        <w:drawing>
          <wp:inline distT="0" distB="0" distL="0" distR="0" wp14:anchorId="509FABA7" wp14:editId="42BAFCF9">
            <wp:extent cx="2761615" cy="2079625"/>
            <wp:effectExtent l="0" t="0" r="63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D07" w:rsidRPr="0098170F" w:rsidRDefault="001F5D07" w:rsidP="009C5728">
      <w:r>
        <w:t xml:space="preserve">Du får nu en lista med 20 tal mellan 1 och 6 i </w:t>
      </w:r>
      <w:r w:rsidR="004529F1">
        <w:t>lista</w:t>
      </w:r>
      <w:r>
        <w:t xml:space="preserve"> L1. Gör likadant med ett par listor till.</w:t>
      </w:r>
    </w:p>
    <w:p w:rsidR="0098170F" w:rsidRDefault="00876437" w:rsidP="009C5728">
      <w:r>
        <w:rPr>
          <w:noProof/>
          <w:lang w:eastAsia="sv-SE"/>
        </w:rPr>
        <w:drawing>
          <wp:inline distT="0" distB="0" distL="0" distR="0" wp14:anchorId="274A5AA1" wp14:editId="46B4FA04">
            <wp:extent cx="2761615" cy="2079625"/>
            <wp:effectExtent l="0" t="0" r="63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437" w:rsidRDefault="00876437" w:rsidP="009C5728">
      <w:r>
        <w:t>Vi ser ovan att vi fick en sexa i fjärde, tredje, femte och tionde kastet</w:t>
      </w:r>
      <w:r w:rsidR="00E71363">
        <w:t>.</w:t>
      </w:r>
      <w:r w:rsidR="00024D09">
        <w:t xml:space="preserve"> Gör nu likadant och titta på resultatet.</w:t>
      </w:r>
    </w:p>
    <w:p w:rsidR="00F86A43" w:rsidRPr="000D79C4" w:rsidRDefault="00F86A43" w:rsidP="00F86A43">
      <w:pPr>
        <w:pStyle w:val="brdstil"/>
        <w:spacing w:after="120"/>
        <w:rPr>
          <w:rFonts w:asciiTheme="minorHAnsi" w:hAnsiTheme="minorHAnsi"/>
          <w:sz w:val="22"/>
          <w:szCs w:val="22"/>
        </w:rPr>
      </w:pPr>
      <w:r w:rsidRPr="000D79C4">
        <w:rPr>
          <w:rFonts w:asciiTheme="minorHAnsi" w:hAnsiTheme="minorHAnsi"/>
          <w:sz w:val="22"/>
          <w:szCs w:val="22"/>
        </w:rPr>
        <w:t xml:space="preserve">Vi människor och programmerade datorer har minne och vet att det t.ex. ska bli ungefär lika många </w:t>
      </w:r>
      <w:r>
        <w:rPr>
          <w:rFonts w:asciiTheme="minorHAnsi" w:hAnsiTheme="minorHAnsi"/>
          <w:sz w:val="22"/>
          <w:szCs w:val="22"/>
        </w:rPr>
        <w:t>ettor, tvåo</w:t>
      </w:r>
      <w:r w:rsidR="00024D09">
        <w:rPr>
          <w:rFonts w:asciiTheme="minorHAnsi" w:hAnsiTheme="minorHAnsi"/>
          <w:sz w:val="22"/>
          <w:szCs w:val="22"/>
        </w:rPr>
        <w:t>r osv om vi kastar tärningen må</w:t>
      </w:r>
      <w:r>
        <w:rPr>
          <w:rFonts w:asciiTheme="minorHAnsi" w:hAnsiTheme="minorHAnsi"/>
          <w:sz w:val="22"/>
          <w:szCs w:val="22"/>
        </w:rPr>
        <w:t>nga gånger.</w:t>
      </w:r>
      <w:r w:rsidRPr="000D79C4">
        <w:rPr>
          <w:rFonts w:asciiTheme="minorHAnsi" w:hAnsiTheme="minorHAnsi"/>
          <w:sz w:val="22"/>
          <w:szCs w:val="22"/>
        </w:rPr>
        <w:t xml:space="preserve"> Det vet inte tärningen när den hänger i luften. I ett äkta slumpförsök finns det ingenting som heter minne. Allt börjar om igen när vi kastar </w:t>
      </w:r>
      <w:r>
        <w:rPr>
          <w:rFonts w:asciiTheme="minorHAnsi" w:hAnsiTheme="minorHAnsi"/>
          <w:sz w:val="22"/>
          <w:szCs w:val="22"/>
        </w:rPr>
        <w:t>tärningen</w:t>
      </w:r>
      <w:r w:rsidRPr="000D79C4">
        <w:rPr>
          <w:rFonts w:asciiTheme="minorHAnsi" w:hAnsiTheme="minorHAnsi"/>
          <w:sz w:val="22"/>
          <w:szCs w:val="22"/>
        </w:rPr>
        <w:t xml:space="preserve"> nästa gång.</w:t>
      </w:r>
    </w:p>
    <w:p w:rsidR="00F86A43" w:rsidRDefault="00F86A43" w:rsidP="00F86A43">
      <w:pPr>
        <w:pStyle w:val="brdstil"/>
        <w:spacing w:after="120"/>
        <w:rPr>
          <w:rFonts w:asciiTheme="minorHAnsi" w:hAnsiTheme="minorHAnsi"/>
          <w:sz w:val="22"/>
          <w:szCs w:val="22"/>
        </w:rPr>
      </w:pPr>
      <w:r w:rsidRPr="000D79C4">
        <w:rPr>
          <w:rFonts w:asciiTheme="minorHAnsi" w:hAnsiTheme="minorHAnsi"/>
          <w:sz w:val="22"/>
          <w:szCs w:val="22"/>
        </w:rPr>
        <w:t>Räknaren kan alltså egentligen inte generera riktiga slumptal. Den använder faktiskt en formel för att generera en sekvens av tal som verkar vara helt slumpmässiga. Varje tal i sek</w:t>
      </w: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br/>
      </w:r>
      <w:r w:rsidRPr="000D79C4">
        <w:rPr>
          <w:rFonts w:asciiTheme="minorHAnsi" w:hAnsiTheme="minorHAnsi"/>
          <w:sz w:val="22"/>
          <w:szCs w:val="22"/>
        </w:rPr>
        <w:t xml:space="preserve">vensen beror på det föregående talet. Detta betyder då att hela sekvensen av tal beror på det första talet. Detta tal kallas för en </w:t>
      </w:r>
      <w:r w:rsidRPr="000D79C4">
        <w:rPr>
          <w:rFonts w:asciiTheme="minorHAnsi" w:hAnsiTheme="minorHAnsi"/>
          <w:i/>
          <w:sz w:val="22"/>
          <w:szCs w:val="22"/>
        </w:rPr>
        <w:t>kärna</w:t>
      </w:r>
      <w:r w:rsidRPr="000D79C4">
        <w:rPr>
          <w:rFonts w:asciiTheme="minorHAnsi" w:hAnsiTheme="minorHAnsi"/>
          <w:sz w:val="22"/>
          <w:szCs w:val="22"/>
        </w:rPr>
        <w:t>. Om du låter två räknar</w:t>
      </w:r>
      <w:r>
        <w:rPr>
          <w:rFonts w:asciiTheme="minorHAnsi" w:hAnsiTheme="minorHAnsi"/>
          <w:sz w:val="22"/>
          <w:szCs w:val="22"/>
        </w:rPr>
        <w:t xml:space="preserve">e få samma kärna, t.ex. talet </w:t>
      </w:r>
      <w:r>
        <w:rPr>
          <w:rFonts w:asciiTheme="minorHAnsi" w:hAnsiTheme="minorHAnsi"/>
          <w:sz w:val="22"/>
          <w:szCs w:val="22"/>
        </w:rPr>
        <w:lastRenderedPageBreak/>
        <w:t>827</w:t>
      </w:r>
      <w:r w:rsidRPr="000D79C4">
        <w:rPr>
          <w:rFonts w:asciiTheme="minorHAnsi" w:hAnsiTheme="minorHAnsi"/>
          <w:sz w:val="22"/>
          <w:szCs w:val="22"/>
        </w:rPr>
        <w:t>, så genereras samma sekvens. Det kan väl knappast kallas slumpen.</w:t>
      </w:r>
      <w:r w:rsidR="00BA3220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Om vi i grundfönstret skriver så här:</w:t>
      </w:r>
    </w:p>
    <w:p w:rsidR="00F86A43" w:rsidRPr="000D79C4" w:rsidRDefault="00BA3220" w:rsidP="00F86A43">
      <w:pPr>
        <w:pStyle w:val="brdstil"/>
        <w:spacing w:after="120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 wp14:anchorId="47616A56" wp14:editId="564AD3B1">
            <wp:extent cx="2428535" cy="18288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31372" cy="183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220" w:rsidRDefault="00BA3220" w:rsidP="00F86A43">
      <w:pPr>
        <w:pStyle w:val="Sidfot"/>
        <w:spacing w:after="120" w:line="250" w:lineRule="atLeast"/>
        <w:ind w:right="66"/>
      </w:pPr>
      <w:r>
        <w:t>Sedan går vi in i statistikeditorn och upprepar det försök vi gjorde tidigare. Nu räcker det att vi slumpar fram 10 heltal mellan 1 och 6.</w:t>
      </w:r>
    </w:p>
    <w:p w:rsidR="00BA3220" w:rsidRDefault="00BA3220" w:rsidP="00F86A43">
      <w:pPr>
        <w:pStyle w:val="Sidfot"/>
        <w:spacing w:after="120" w:line="250" w:lineRule="atLeast"/>
        <w:ind w:right="66"/>
      </w:pPr>
      <w:r>
        <w:rPr>
          <w:noProof/>
          <w:lang w:eastAsia="sv-SE"/>
        </w:rPr>
        <w:drawing>
          <wp:inline distT="0" distB="0" distL="0" distR="0" wp14:anchorId="43D8BB49" wp14:editId="496016BF">
            <wp:extent cx="2761615" cy="2079625"/>
            <wp:effectExtent l="0" t="0" r="63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220" w:rsidRDefault="00BA3220" w:rsidP="00F86A43">
      <w:pPr>
        <w:pStyle w:val="Sidfot"/>
        <w:spacing w:after="120" w:line="250" w:lineRule="atLeast"/>
        <w:ind w:right="66"/>
      </w:pPr>
      <w:r>
        <w:t>Första sekvensen ligger i lista L1.</w:t>
      </w:r>
    </w:p>
    <w:p w:rsidR="00BA3220" w:rsidRDefault="00BA3220" w:rsidP="00F86A43">
      <w:pPr>
        <w:pStyle w:val="Sidfot"/>
        <w:spacing w:after="120" w:line="250" w:lineRule="atLeast"/>
        <w:ind w:right="66"/>
      </w:pPr>
      <w:r>
        <w:rPr>
          <w:noProof/>
          <w:lang w:eastAsia="sv-SE"/>
        </w:rPr>
        <w:drawing>
          <wp:inline distT="0" distB="0" distL="0" distR="0" wp14:anchorId="1FEA3DBF" wp14:editId="0AD39387">
            <wp:extent cx="2761615" cy="2079625"/>
            <wp:effectExtent l="0" t="0" r="63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220" w:rsidRDefault="00BA3220" w:rsidP="00F86A43">
      <w:pPr>
        <w:pStyle w:val="Sidfot"/>
        <w:spacing w:after="120" w:line="250" w:lineRule="atLeast"/>
        <w:ind w:right="66"/>
      </w:pPr>
      <w:r>
        <w:t>Nu går vi tillbaka till grundfönstret och lagrar talet 827 en gång till. Instruktionen 827</w:t>
      </w:r>
      <w:r w:rsidR="00024D09">
        <w:sym w:font="TI-83 Symbols" w:char="F0BF"/>
      </w:r>
      <w:r>
        <w:t xml:space="preserve">slump alltså. Sedan upprepar vi </w:t>
      </w:r>
      <w:r>
        <w:t>samma procedur i lista L2. Vi ser att vi får exakt samma sekvens igen.</w:t>
      </w:r>
    </w:p>
    <w:p w:rsidR="00BA3220" w:rsidRDefault="00BA3220" w:rsidP="00F86A43">
      <w:pPr>
        <w:pStyle w:val="Sidfot"/>
        <w:spacing w:after="120" w:line="250" w:lineRule="atLeast"/>
        <w:ind w:right="66"/>
      </w:pPr>
      <w:r>
        <w:rPr>
          <w:noProof/>
          <w:lang w:eastAsia="sv-SE"/>
        </w:rPr>
        <w:drawing>
          <wp:inline distT="0" distB="0" distL="0" distR="0" wp14:anchorId="2D734581" wp14:editId="7B9289EE">
            <wp:extent cx="2761615" cy="2079625"/>
            <wp:effectExtent l="0" t="0" r="635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A43" w:rsidRPr="000D79C4" w:rsidRDefault="00F86A43" w:rsidP="00F86A43">
      <w:pPr>
        <w:pStyle w:val="Sidfot"/>
        <w:spacing w:after="120" w:line="250" w:lineRule="atLeast"/>
        <w:ind w:right="66"/>
      </w:pPr>
      <w:r w:rsidRPr="000D79C4">
        <w:t>Normalt så behöver man dock inte tänka på detta eftersom räknaren hela tiden använder det sista slumptal som har alstrats som en ny kärna.</w:t>
      </w:r>
    </w:p>
    <w:p w:rsidR="00341F4E" w:rsidRDefault="00341F4E" w:rsidP="00A12818">
      <w:pPr>
        <w:spacing w:after="80"/>
      </w:pPr>
      <w:r>
        <w:t>Tillbaka till vårt ursprungliga problem.</w:t>
      </w:r>
    </w:p>
    <w:p w:rsidR="009C5728" w:rsidRDefault="009C5728" w:rsidP="00A12818">
      <w:pPr>
        <w:spacing w:after="80"/>
      </w:pPr>
      <w:r>
        <w:t>Nu ska vi titta lite närmare på sannolikheterna vårt försök:</w:t>
      </w:r>
    </w:p>
    <w:p w:rsidR="009C5728" w:rsidRDefault="009C5728" w:rsidP="00A12818">
      <w:pPr>
        <w:spacing w:after="80"/>
      </w:pPr>
      <w:r w:rsidRPr="00A12818">
        <w:rPr>
          <w:b/>
        </w:rPr>
        <w:t>1</w:t>
      </w:r>
      <w:r>
        <w:t>.Sannolikheten att vi får en sexa i första kastet  är naturligtvis 1/6.</w:t>
      </w:r>
    </w:p>
    <w:p w:rsidR="00DA2F7C" w:rsidRDefault="009C5728" w:rsidP="00A12818">
      <w:pPr>
        <w:spacing w:after="80"/>
      </w:pPr>
      <w:r w:rsidRPr="00A12818">
        <w:rPr>
          <w:b/>
        </w:rPr>
        <w:t>2.</w:t>
      </w:r>
      <w:r>
        <w:t xml:space="preserve"> Sannolikheten att vi får en sexa första gången i andra kastet är</w:t>
      </w:r>
      <w:r w:rsidR="00A260E9">
        <w:t xml:space="preserve"> </w:t>
      </w:r>
      <w:r w:rsidR="00DA2F7C" w:rsidRPr="00DA2F7C">
        <w:rPr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1.5pt" o:ole="">
            <v:imagedata r:id="rId16" o:title=""/>
          </v:shape>
          <o:OLEObject Type="Embed" ProgID="Equation.DSMT4" ShapeID="_x0000_i1025" DrawAspect="Content" ObjectID="_1523772458" r:id="rId17"/>
        </w:object>
      </w:r>
    </w:p>
    <w:p w:rsidR="009C5728" w:rsidRDefault="009C5728" w:rsidP="00A12818">
      <w:pPr>
        <w:spacing w:after="80"/>
      </w:pPr>
      <w:r>
        <w:t xml:space="preserve">Vi ska ju först </w:t>
      </w:r>
      <w:r w:rsidRPr="00DA2F7C">
        <w:rPr>
          <w:i/>
        </w:rPr>
        <w:t>misslyckas</w:t>
      </w:r>
      <w:r>
        <w:t xml:space="preserve"> med sannolikheten 5/6 och sedan </w:t>
      </w:r>
      <w:r w:rsidRPr="00DA2F7C">
        <w:rPr>
          <w:i/>
        </w:rPr>
        <w:t>lyckas</w:t>
      </w:r>
      <w:r>
        <w:t xml:space="preserve"> med sannolikheten 1/6.</w:t>
      </w:r>
    </w:p>
    <w:p w:rsidR="009C5728" w:rsidRDefault="009C5728" w:rsidP="00A12818">
      <w:pPr>
        <w:spacing w:after="80"/>
      </w:pPr>
      <w:r>
        <w:t xml:space="preserve">3. Sannolikheten att vi lyckas första gången i tredje kastet är då </w:t>
      </w:r>
    </w:p>
    <w:p w:rsidR="00DA2F7C" w:rsidRDefault="00DA2F7C" w:rsidP="00A12818">
      <w:pPr>
        <w:spacing w:after="80"/>
      </w:pPr>
      <w:r w:rsidRPr="00DA2F7C">
        <w:rPr>
          <w:position w:val="-24"/>
        </w:rPr>
        <w:object w:dxaOrig="740" w:dyaOrig="620">
          <v:shape id="_x0000_i1026" type="#_x0000_t75" style="width:36.75pt;height:31.5pt" o:ole="">
            <v:imagedata r:id="rId18" o:title=""/>
          </v:shape>
          <o:OLEObject Type="Embed" ProgID="Equation.DSMT4" ShapeID="_x0000_i1026" DrawAspect="Content" ObjectID="_1523772459" r:id="rId19"/>
        </w:object>
      </w:r>
    </w:p>
    <w:p w:rsidR="00DA2F7C" w:rsidRDefault="00DA2F7C" w:rsidP="00A12818">
      <w:pPr>
        <w:spacing w:after="80"/>
      </w:pPr>
      <w:r>
        <w:t>Alltså först två misslyckade och sedan ett lyckat kast.</w:t>
      </w:r>
    </w:p>
    <w:p w:rsidR="009C5728" w:rsidRDefault="009C5728" w:rsidP="009C5728">
      <w:r>
        <w:t>Fortsatta beräkninga</w:t>
      </w:r>
      <w:r w:rsidR="00BD7F79">
        <w:t>r gör man som sagt enklast i räknarens statistikeditor</w:t>
      </w:r>
      <w:r w:rsidR="00A260E9">
        <w:t>. Det kan ju vara så att man</w:t>
      </w:r>
      <w:r>
        <w:t xml:space="preserve"> får en sexa först efter väldigt många kast.</w:t>
      </w:r>
    </w:p>
    <w:p w:rsidR="0033784F" w:rsidRDefault="004711C7" w:rsidP="004711C7">
      <w:r>
        <w:t xml:space="preserve">I lista L1 </w:t>
      </w:r>
      <w:r w:rsidR="00561919">
        <w:t xml:space="preserve">ska vi först ha </w:t>
      </w:r>
      <w:r>
        <w:t>antalet kast. Enklaste sättet att skapa en sådan lista är att mata in en instruktion för en sekvens av tal (talföljd) i for</w:t>
      </w:r>
      <w:r w:rsidR="00561919">
        <w:t>-</w:t>
      </w:r>
      <w:r w:rsidR="00561919">
        <w:br/>
      </w:r>
      <w:r>
        <w:t xml:space="preserve">melcellen. </w:t>
      </w:r>
      <w:r w:rsidR="0033784F">
        <w:t xml:space="preserve">Tryck på </w:t>
      </w:r>
      <w:r w:rsidR="0033784F">
        <w:sym w:font="TI-83 Symbols" w:char="F079"/>
      </w:r>
      <w:r w:rsidR="0033784F">
        <w:t xml:space="preserve"> </w:t>
      </w:r>
      <w:r w:rsidR="0033784F">
        <w:sym w:font="TI-83 Symbols" w:char="F039"/>
      </w:r>
      <w:r w:rsidR="0033784F">
        <w:t xml:space="preserve"> och välj huvud</w:t>
      </w:r>
      <w:r w:rsidR="00561919">
        <w:t>-</w:t>
      </w:r>
      <w:r w:rsidR="00561919">
        <w:br/>
      </w:r>
      <w:r w:rsidR="0033784F">
        <w:lastRenderedPageBreak/>
        <w:t>alternativ OPS (OPS är förk</w:t>
      </w:r>
      <w:r w:rsidR="00A260E9">
        <w:t>ortning av Options = val). Välj</w:t>
      </w:r>
      <w:r w:rsidR="0033784F">
        <w:t xml:space="preserve"> sedan 5:sekv.</w:t>
      </w:r>
    </w:p>
    <w:p w:rsidR="0033784F" w:rsidRDefault="0033784F" w:rsidP="004711C7">
      <w:r>
        <w:rPr>
          <w:noProof/>
          <w:lang w:eastAsia="sv-SE"/>
        </w:rPr>
        <w:drawing>
          <wp:inline distT="0" distB="0" distL="0" distR="0" wp14:anchorId="6A61E8FD" wp14:editId="0005DBAF">
            <wp:extent cx="2597476" cy="1956021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98288" cy="195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4F" w:rsidRDefault="0033784F" w:rsidP="0033784F">
      <w:r>
        <w:t xml:space="preserve">Fyll i enligt skärmbilden nedan och tryck på </w:t>
      </w:r>
      <w:r>
        <w:sym w:font="TI-83 Symbols" w:char="F0CD"/>
      </w:r>
      <w:r w:rsidR="00FD507D">
        <w:t>.</w:t>
      </w:r>
    </w:p>
    <w:p w:rsidR="0033784F" w:rsidRDefault="0033784F" w:rsidP="004711C7">
      <w:r>
        <w:rPr>
          <w:noProof/>
          <w:lang w:eastAsia="sv-SE"/>
        </w:rPr>
        <w:drawing>
          <wp:inline distT="0" distB="0" distL="0" distR="0" wp14:anchorId="2A03D315" wp14:editId="1BCE217A">
            <wp:extent cx="2761615" cy="2079625"/>
            <wp:effectExtent l="0" t="0" r="63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4F" w:rsidRDefault="0033784F" w:rsidP="004711C7">
      <w:r>
        <w:t xml:space="preserve">Nu kommer uttrycket som vi ska exekvera på inmatningsraden längst ner. </w:t>
      </w:r>
    </w:p>
    <w:p w:rsidR="0033784F" w:rsidRDefault="0033784F" w:rsidP="004711C7">
      <w:r>
        <w:rPr>
          <w:noProof/>
          <w:lang w:eastAsia="sv-SE"/>
        </w:rPr>
        <w:drawing>
          <wp:inline distT="0" distB="0" distL="0" distR="0" wp14:anchorId="0618AE5D" wp14:editId="179F632A">
            <wp:extent cx="2761615" cy="2079625"/>
            <wp:effectExtent l="0" t="0" r="63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84F" w:rsidRDefault="00FD507D" w:rsidP="004711C7">
      <w:r>
        <w:t>Tryck</w:t>
      </w:r>
      <w:r w:rsidR="00127CE3">
        <w:t xml:space="preserve"> nu</w:t>
      </w:r>
      <w:r>
        <w:t xml:space="preserve"> på </w:t>
      </w:r>
      <w:r>
        <w:sym w:font="TI-83 Symbols" w:char="F0CD"/>
      </w:r>
      <w:r>
        <w:t>. Nu får vi vår talserie i första kolumnen.</w:t>
      </w:r>
    </w:p>
    <w:p w:rsidR="00FD507D" w:rsidRDefault="00FD507D" w:rsidP="004711C7">
      <w:r>
        <w:rPr>
          <w:noProof/>
          <w:lang w:eastAsia="sv-SE"/>
        </w:rPr>
        <w:drawing>
          <wp:inline distT="0" distB="0" distL="0" distR="0" wp14:anchorId="72EDC7B5" wp14:editId="58C33779">
            <wp:extent cx="2761615" cy="2079625"/>
            <wp:effectExtent l="0" t="0" r="63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AC2" w:rsidRDefault="004711C7" w:rsidP="004711C7">
      <w:r>
        <w:t xml:space="preserve">I </w:t>
      </w:r>
      <w:r w:rsidR="00556AC2">
        <w:t>lista L2 ska vi nu beräkna sannolikhete</w:t>
      </w:r>
      <w:r w:rsidR="009B613B">
        <w:t>n</w:t>
      </w:r>
      <w:r w:rsidR="00556AC2">
        <w:t xml:space="preserve"> att</w:t>
      </w:r>
      <w:r w:rsidR="00A260E9">
        <w:t xml:space="preserve"> få en sexa i första, andra …</w:t>
      </w:r>
      <w:r w:rsidR="00F06BCE">
        <w:t xml:space="preserve"> 100:e kastet.</w:t>
      </w:r>
      <w:r w:rsidR="004529F1">
        <w:t xml:space="preserve"> </w:t>
      </w:r>
      <w:r w:rsidR="009B613B">
        <w:t>Pl</w:t>
      </w:r>
      <w:r w:rsidR="00F06BCE">
        <w:t>a</w:t>
      </w:r>
      <w:r w:rsidR="009B613B">
        <w:t xml:space="preserve">cera </w:t>
      </w:r>
      <w:r w:rsidR="00BE1030">
        <w:t xml:space="preserve">då </w:t>
      </w:r>
      <w:r w:rsidR="009B613B">
        <w:t>för</w:t>
      </w:r>
      <w:r w:rsidR="00F06BCE">
        <w:t>s</w:t>
      </w:r>
      <w:r w:rsidR="009B613B">
        <w:t>t markören i kolumnhuvudet i lista L2.</w:t>
      </w:r>
      <w:r w:rsidR="00561919">
        <w:t xml:space="preserve"> Skriv sedan i </w:t>
      </w:r>
      <w:r w:rsidR="0035707D">
        <w:t>formeln som du ser på inmatnings-</w:t>
      </w:r>
      <w:r w:rsidR="0035707D">
        <w:br/>
        <w:t>r</w:t>
      </w:r>
      <w:r w:rsidR="00561919">
        <w:t>aden.</w:t>
      </w:r>
    </w:p>
    <w:p w:rsidR="00561919" w:rsidRDefault="00561919" w:rsidP="0035707D">
      <w:pPr>
        <w:spacing w:after="100"/>
      </w:pPr>
      <w:r>
        <w:rPr>
          <w:noProof/>
          <w:lang w:eastAsia="sv-SE"/>
        </w:rPr>
        <w:drawing>
          <wp:inline distT="0" distB="0" distL="0" distR="0" wp14:anchorId="1B0D03EF" wp14:editId="225D82E4">
            <wp:extent cx="2761615" cy="2079625"/>
            <wp:effectExtent l="0" t="0" r="63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07D" w:rsidRDefault="00561919" w:rsidP="0035707D">
      <w:pPr>
        <w:spacing w:after="100"/>
      </w:pPr>
      <w:r>
        <w:t xml:space="preserve">Tryck nu på </w:t>
      </w:r>
      <w:r>
        <w:sym w:font="TI-83 Symbols" w:char="F0CD"/>
      </w:r>
      <w:r>
        <w:t>.</w:t>
      </w:r>
      <w:r w:rsidR="0035707D">
        <w:t xml:space="preserve"> Då beräknas sannolikheten att få en sexa efter 1, 2, 3 … kast. </w:t>
      </w:r>
    </w:p>
    <w:p w:rsidR="00561919" w:rsidRDefault="0035707D" w:rsidP="0035707D">
      <w:pPr>
        <w:spacing w:after="100"/>
      </w:pPr>
      <w:r>
        <w:t>För 1 kast får vi ju</w:t>
      </w:r>
    </w:p>
    <w:p w:rsidR="0035707D" w:rsidRDefault="0035707D" w:rsidP="0035707D">
      <w:pPr>
        <w:spacing w:after="100"/>
      </w:pPr>
      <w:r w:rsidRPr="0035707D">
        <w:rPr>
          <w:position w:val="-26"/>
        </w:rPr>
        <w:object w:dxaOrig="2160" w:dyaOrig="680">
          <v:shape id="_x0000_i1027" type="#_x0000_t75" style="width:108pt;height:33.75pt" o:ole="">
            <v:imagedata r:id="rId25" o:title=""/>
          </v:shape>
          <o:OLEObject Type="Embed" ProgID="Equation.DSMT4" ShapeID="_x0000_i1027" DrawAspect="Content" ObjectID="_1523772460" r:id="rId26"/>
        </w:object>
      </w:r>
    </w:p>
    <w:p w:rsidR="0035707D" w:rsidRDefault="0035707D" w:rsidP="0035707D">
      <w:pPr>
        <w:spacing w:after="100"/>
      </w:pPr>
      <w:r>
        <w:t>eftersom varje tal upphöjt till 0 är 1.</w:t>
      </w:r>
    </w:p>
    <w:p w:rsidR="00561919" w:rsidRDefault="00BE1030" w:rsidP="004711C7">
      <w:r>
        <w:rPr>
          <w:noProof/>
          <w:lang w:eastAsia="sv-SE"/>
        </w:rPr>
        <w:lastRenderedPageBreak/>
        <w:drawing>
          <wp:inline distT="0" distB="0" distL="0" distR="0" wp14:anchorId="17157D75" wp14:editId="740AA736">
            <wp:extent cx="2761615" cy="2079625"/>
            <wp:effectExtent l="0" t="0" r="635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F79" w:rsidRDefault="00BE1030" w:rsidP="004711C7">
      <w:r>
        <w:t xml:space="preserve">Nu får vi sannolikheterna </w:t>
      </w:r>
      <w:r w:rsidR="004711C7">
        <w:t xml:space="preserve">att få en sexa efter 1, 2, 3, ... </w:t>
      </w:r>
      <w:r w:rsidR="00204019">
        <w:t xml:space="preserve">100 </w:t>
      </w:r>
      <w:r w:rsidR="004711C7">
        <w:t>kast</w:t>
      </w:r>
      <w:r>
        <w:t xml:space="preserve"> beräknade</w:t>
      </w:r>
      <w:r w:rsidR="004711C7">
        <w:t>.</w:t>
      </w:r>
    </w:p>
    <w:p w:rsidR="00C25B94" w:rsidRDefault="00C25B94" w:rsidP="00F9388E">
      <w:pPr>
        <w:spacing w:after="80"/>
      </w:pPr>
      <w:r>
        <w:t xml:space="preserve">För att beräkna värdet för antalet kast som </w:t>
      </w:r>
      <w:r w:rsidR="00204019">
        <w:t xml:space="preserve">i </w:t>
      </w:r>
      <w:r w:rsidR="00204019" w:rsidRPr="00127CE3">
        <w:rPr>
          <w:i/>
        </w:rPr>
        <w:t>genomsnitt</w:t>
      </w:r>
      <w:r w:rsidR="00204019">
        <w:t xml:space="preserve"> </w:t>
      </w:r>
      <w:r>
        <w:t>behövs måste vi summera</w:t>
      </w:r>
    </w:p>
    <w:p w:rsidR="00C25B94" w:rsidRDefault="00C25B94" w:rsidP="00F9388E">
      <w:pPr>
        <w:spacing w:after="80"/>
      </w:pPr>
      <w:r>
        <w:t>1 gånger sannolikheten för att få en sexa i kast nr 1</w:t>
      </w:r>
    </w:p>
    <w:p w:rsidR="00204019" w:rsidRDefault="00C25B94" w:rsidP="00F9388E">
      <w:pPr>
        <w:spacing w:after="80"/>
      </w:pPr>
      <w:r>
        <w:t>2 gånger sannolikheten</w:t>
      </w:r>
      <w:r w:rsidR="00204019">
        <w:t xml:space="preserve"> för att få en sexa i kast nr 2</w:t>
      </w:r>
    </w:p>
    <w:p w:rsidR="00C25B94" w:rsidRDefault="00C25B94" w:rsidP="00F9388E">
      <w:pPr>
        <w:spacing w:after="80"/>
      </w:pPr>
      <w:r>
        <w:t>osv.</w:t>
      </w:r>
    </w:p>
    <w:p w:rsidR="00C25B94" w:rsidRDefault="00C25B94" w:rsidP="00F9388E">
      <w:pPr>
        <w:spacing w:after="80"/>
      </w:pPr>
      <w:r>
        <w:t>Om vi betecknar sannolikheterna som</w:t>
      </w:r>
      <w:r>
        <w:br/>
      </w:r>
      <w:r w:rsidRPr="00695430">
        <w:rPr>
          <w:i/>
        </w:rPr>
        <w:t>p(</w:t>
      </w:r>
      <w:r>
        <w:t xml:space="preserve">1), </w:t>
      </w:r>
      <w:r w:rsidRPr="00695430">
        <w:rPr>
          <w:i/>
        </w:rPr>
        <w:t>p(</w:t>
      </w:r>
      <w:r>
        <w:t xml:space="preserve">2) ... </w:t>
      </w:r>
      <w:r w:rsidRPr="00695430">
        <w:rPr>
          <w:i/>
        </w:rPr>
        <w:t>p</w:t>
      </w:r>
      <w:r>
        <w:t>(100) så blir uträkningen:</w:t>
      </w:r>
    </w:p>
    <w:p w:rsidR="00AB3E08" w:rsidRDefault="00AB3E08" w:rsidP="00F9388E">
      <w:pPr>
        <w:spacing w:after="80"/>
      </w:pPr>
      <w:r w:rsidRPr="00AB3E08">
        <w:rPr>
          <w:position w:val="-104"/>
        </w:rPr>
        <w:object w:dxaOrig="4580" w:dyaOrig="1880">
          <v:shape id="_x0000_i1028" type="#_x0000_t75" style="width:228.75pt;height:93.75pt" o:ole="">
            <v:imagedata r:id="rId28" o:title=""/>
          </v:shape>
          <o:OLEObject Type="Embed" ProgID="Equation.DSMT4" ShapeID="_x0000_i1028" DrawAspect="Content" ObjectID="_1523772461" r:id="rId29"/>
        </w:object>
      </w:r>
      <w:r>
        <w:t xml:space="preserve"> </w:t>
      </w:r>
    </w:p>
    <w:p w:rsidR="00C25B94" w:rsidRDefault="00C25B94" w:rsidP="00F9388E">
      <w:pPr>
        <w:spacing w:after="80"/>
      </w:pPr>
      <w:r>
        <w:t>eller med en formel</w:t>
      </w:r>
    </w:p>
    <w:p w:rsidR="00204019" w:rsidRPr="00204019" w:rsidRDefault="00C25B94" w:rsidP="00C25B94">
      <w:pPr>
        <w:rPr>
          <w:b/>
        </w:rPr>
      </w:pPr>
      <w:r w:rsidRPr="00204019">
        <w:rPr>
          <w:b/>
        </w:rPr>
        <w:t>sum(antal kast</w:t>
      </w:r>
      <w:r w:rsidR="00665B38" w:rsidRPr="00204019">
        <w:rPr>
          <w:b/>
        </w:rPr>
        <w:t>·</w:t>
      </w:r>
      <w:r w:rsidRPr="00204019">
        <w:rPr>
          <w:b/>
        </w:rPr>
        <w:t xml:space="preserve">sannolikhet) </w:t>
      </w:r>
    </w:p>
    <w:p w:rsidR="00204019" w:rsidRDefault="00204019" w:rsidP="00C25B94">
      <w:r>
        <w:t>Vi gör nu denna beräkning</w:t>
      </w:r>
      <w:r w:rsidR="00CF64BD">
        <w:t xml:space="preserve"> statistikeditorn.</w:t>
      </w:r>
      <w:r w:rsidR="00CF64BD">
        <w:br/>
      </w:r>
      <w:r>
        <w:t xml:space="preserve">Instruktionen sum för summa hittar vi under </w:t>
      </w:r>
      <w:r>
        <w:sym w:font="TI-83 Symbols" w:char="F079"/>
      </w:r>
      <w:r>
        <w:sym w:font="TI-83 Symbols" w:char="F039"/>
      </w:r>
      <w:r>
        <w:t xml:space="preserve">. Tryck på </w:t>
      </w:r>
      <w:r>
        <w:sym w:font="TI-83 Symbols" w:char="F0CD"/>
      </w:r>
      <w:r>
        <w:t xml:space="preserve"> för att kopiera in på inmatningsraden.</w:t>
      </w:r>
      <w:r w:rsidR="00CF64BD">
        <w:t xml:space="preserve"> Skriv sedan färdigt formeln enligt nedan.</w:t>
      </w:r>
    </w:p>
    <w:p w:rsidR="00204019" w:rsidRDefault="00CF64BD" w:rsidP="00C25B94">
      <w:r>
        <w:rPr>
          <w:noProof/>
          <w:lang w:eastAsia="sv-SE"/>
        </w:rPr>
        <w:drawing>
          <wp:inline distT="0" distB="0" distL="0" distR="0" wp14:anchorId="3E471996" wp14:editId="2C65B3EC">
            <wp:extent cx="2761615" cy="2079625"/>
            <wp:effectExtent l="0" t="0" r="635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4BD" w:rsidRDefault="00CF64BD" w:rsidP="00C25B94">
      <w:r>
        <w:t xml:space="preserve">Tryck nu på </w:t>
      </w:r>
      <w:r>
        <w:sym w:font="TI-83 Symbols" w:char="F0CD"/>
      </w:r>
      <w:r>
        <w:t>.</w:t>
      </w:r>
    </w:p>
    <w:p w:rsidR="00CF64BD" w:rsidRDefault="00CF64BD" w:rsidP="00C25B94">
      <w:r>
        <w:rPr>
          <w:noProof/>
          <w:lang w:eastAsia="sv-SE"/>
        </w:rPr>
        <w:drawing>
          <wp:inline distT="0" distB="0" distL="0" distR="0" wp14:anchorId="104AF918" wp14:editId="3B3D8FF5">
            <wp:extent cx="2700068" cy="2033277"/>
            <wp:effectExtent l="0" t="0" r="5080" b="508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00999" cy="203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94" w:rsidRDefault="00C25B94" w:rsidP="00C25B94">
      <w:r>
        <w:t>Vi ser att vi kommer väldigt nära värdet 6.</w:t>
      </w:r>
      <w:r w:rsidR="00CF64BD">
        <w:t xml:space="preserve"> Om man tänker efter är det ju vad man kan förvänta sig eftersom sannolikheten i varje kast är 1/6.</w:t>
      </w:r>
    </w:p>
    <w:p w:rsidR="00024D09" w:rsidRDefault="00024D09" w:rsidP="00C25B94">
      <w:r w:rsidRPr="00903705">
        <w:rPr>
          <w:i/>
        </w:rPr>
        <w:t>Fråga</w:t>
      </w:r>
      <w:r w:rsidR="00903705">
        <w:t>: V</w:t>
      </w:r>
      <w:r>
        <w:t>arför gör</w:t>
      </w:r>
      <w:r w:rsidR="00903705">
        <w:t>a</w:t>
      </w:r>
      <w:r>
        <w:t xml:space="preserve"> </w:t>
      </w:r>
      <w:r w:rsidR="003C09AC">
        <w:t xml:space="preserve">beräkningen med </w:t>
      </w:r>
      <w:r>
        <w:t>så mycket som 100 kast?</w:t>
      </w:r>
    </w:p>
    <w:p w:rsidR="00903705" w:rsidRDefault="00903705" w:rsidP="00C25B94">
      <w:r w:rsidRPr="00AF3B13">
        <w:rPr>
          <w:b/>
        </w:rPr>
        <w:t>Avancerat</w:t>
      </w:r>
      <w:r>
        <w:t>: Beräkningen kan utföras med direkt med följande uttryck</w:t>
      </w:r>
    </w:p>
    <w:p w:rsidR="00903705" w:rsidRDefault="00903705" w:rsidP="00C25B94">
      <w:r>
        <w:rPr>
          <w:noProof/>
          <w:lang w:eastAsia="sv-SE"/>
        </w:rPr>
        <w:drawing>
          <wp:inline distT="0" distB="0" distL="0" distR="0" wp14:anchorId="77F75A84" wp14:editId="566A82DC">
            <wp:extent cx="2497266" cy="1880558"/>
            <wp:effectExtent l="0" t="0" r="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04128" cy="188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705" w:rsidRDefault="00903705" w:rsidP="00C25B94">
      <w:r>
        <w:lastRenderedPageBreak/>
        <w:t xml:space="preserve">Här har vi använt summasymbolen </w:t>
      </w:r>
      <w:r w:rsidR="00AF3B13" w:rsidRPr="00AF3B13">
        <w:rPr>
          <w:position w:val="-8"/>
        </w:rPr>
        <w:object w:dxaOrig="260" w:dyaOrig="300">
          <v:shape id="_x0000_i1029" type="#_x0000_t75" style="width:12.75pt;height:15pt" o:ole="">
            <v:imagedata r:id="rId33" o:title=""/>
          </v:shape>
          <o:OLEObject Type="Embed" ProgID="Equation.DSMT4" ShapeID="_x0000_i1029" DrawAspect="Content" ObjectID="_1523772462" r:id="rId34"/>
        </w:object>
      </w:r>
      <w:r w:rsidR="00AF3B13">
        <w:t>. Tänk att du ska summera talen 1 till och med 10 och de 10 första udda talen. Då gör du så här:</w:t>
      </w:r>
    </w:p>
    <w:p w:rsidR="00AF3B13" w:rsidRDefault="00D82DEF" w:rsidP="00C25B94">
      <w:r>
        <w:rPr>
          <w:noProof/>
          <w:lang w:eastAsia="sv-SE"/>
        </w:rPr>
        <w:drawing>
          <wp:inline distT="0" distB="0" distL="0" distR="0" wp14:anchorId="26D5276C" wp14:editId="1E431712">
            <wp:extent cx="2527540" cy="1902637"/>
            <wp:effectExtent l="0" t="0" r="6350" b="254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531197" cy="190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9E" w:rsidRPr="002B4A4A" w:rsidRDefault="00011B9E" w:rsidP="00B02F00"/>
    <w:p w:rsidR="00B02F00" w:rsidRPr="00A46E8A" w:rsidRDefault="00CF64BD" w:rsidP="0001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CF64BD">
        <w:rPr>
          <w:i/>
        </w:rPr>
        <w:t xml:space="preserve">Tänk dig att du är med </w:t>
      </w:r>
      <w:r w:rsidR="00B02F00" w:rsidRPr="00CF64BD">
        <w:rPr>
          <w:i/>
        </w:rPr>
        <w:t>i en tävling där det gäller att gissa i vilket kast en sexa</w:t>
      </w:r>
      <w:r w:rsidR="00A46E8A">
        <w:rPr>
          <w:i/>
        </w:rPr>
        <w:t xml:space="preserve"> kommer upp första gången. Vad </w:t>
      </w:r>
      <w:r w:rsidR="00B02F00" w:rsidRPr="00CF64BD">
        <w:rPr>
          <w:i/>
        </w:rPr>
        <w:t>skulle du då gissa på</w:t>
      </w:r>
      <w:r w:rsidR="00B02F00">
        <w:t>?</w:t>
      </w:r>
      <w:r>
        <w:t xml:space="preserve"> </w:t>
      </w:r>
      <w:r w:rsidR="00A46E8A" w:rsidRPr="00A46E8A">
        <w:rPr>
          <w:i/>
        </w:rPr>
        <w:t>Ska du gissa på 6 kast?</w:t>
      </w:r>
    </w:p>
    <w:p w:rsidR="00D33E24" w:rsidRDefault="002B4A4A" w:rsidP="00B02F00">
      <w:r>
        <w:t>Redan på 1600-talet ägnade man sig åt sanno</w:t>
      </w:r>
      <w:r w:rsidR="00FD0FB8">
        <w:t>-</w:t>
      </w:r>
      <w:r w:rsidR="00FD0FB8">
        <w:br/>
      </w:r>
      <w:r>
        <w:t xml:space="preserve">likhetsproblem som hade med spel att göra. Här är två problem som </w:t>
      </w:r>
      <w:r w:rsidR="00FD0FB8">
        <w:t>franska matematiker fun</w:t>
      </w:r>
      <w:r w:rsidR="006667E1">
        <w:t>-</w:t>
      </w:r>
      <w:r w:rsidR="006667E1">
        <w:br/>
      </w:r>
      <w:r w:rsidR="00FD0FB8">
        <w:t>derade på.</w:t>
      </w:r>
    </w:p>
    <w:p w:rsidR="002B4A4A" w:rsidRPr="002B4A4A" w:rsidRDefault="002B4A4A" w:rsidP="002B4A4A">
      <w:pPr>
        <w:rPr>
          <w:i/>
        </w:rPr>
      </w:pPr>
      <w:r w:rsidRPr="002B4A4A">
        <w:rPr>
          <w:i/>
        </w:rPr>
        <w:t>A. Är det gynnsamt att, vid jämna</w:t>
      </w:r>
      <w:r w:rsidR="006667E1">
        <w:rPr>
          <w:i/>
        </w:rPr>
        <w:t xml:space="preserve"> </w:t>
      </w:r>
      <w:hyperlink r:id="rId36" w:tooltip="Odds" w:history="1">
        <w:r w:rsidRPr="00FD0FB8">
          <w:rPr>
            <w:i/>
          </w:rPr>
          <w:t>odds</w:t>
        </w:r>
      </w:hyperlink>
      <w:r w:rsidRPr="002B4A4A">
        <w:rPr>
          <w:i/>
        </w:rPr>
        <w:t>, slå vad om att man vid fyra kast med en tärning får minst en sexa?</w:t>
      </w:r>
    </w:p>
    <w:p w:rsidR="002B4A4A" w:rsidRPr="002B4A4A" w:rsidRDefault="002B4A4A" w:rsidP="002B4A4A">
      <w:pPr>
        <w:rPr>
          <w:i/>
        </w:rPr>
      </w:pPr>
      <w:r w:rsidRPr="002B4A4A">
        <w:rPr>
          <w:i/>
        </w:rPr>
        <w:t>B. Är det gynnsamt att, vid jämna odds, slå vad om att man vid 24 kast med två tärningar får minst två sexor?</w:t>
      </w:r>
    </w:p>
    <w:p w:rsidR="002B4A4A" w:rsidRDefault="00CA6754" w:rsidP="00B02F00">
      <w:r>
        <w:t>Problem A kan vi direkt undersöka genom att titta på listan i kolumn L2</w:t>
      </w:r>
      <w:r w:rsidR="00883F57">
        <w:t xml:space="preserve"> </w:t>
      </w:r>
      <w:r>
        <w:t>på</w:t>
      </w:r>
      <w:r w:rsidR="00883F57">
        <w:t xml:space="preserve"> </w:t>
      </w:r>
      <w:r>
        <w:t>sid 3:</w:t>
      </w:r>
    </w:p>
    <w:p w:rsidR="00CA6754" w:rsidRDefault="00CA6754" w:rsidP="00B02F00">
      <w:r>
        <w:rPr>
          <w:noProof/>
          <w:lang w:eastAsia="sv-SE"/>
        </w:rPr>
        <w:drawing>
          <wp:inline distT="0" distB="0" distL="0" distR="0" wp14:anchorId="0EF31192" wp14:editId="1DF5DA3E">
            <wp:extent cx="2761615" cy="2079625"/>
            <wp:effectExtent l="0" t="0" r="635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754" w:rsidRDefault="00CA6754" w:rsidP="00B02F00">
      <w:r>
        <w:t>Det är bara att summera sannolikheterna för 1 kast till och med 4 kast:</w:t>
      </w:r>
    </w:p>
    <w:p w:rsidR="00CA6754" w:rsidRDefault="00CA6754" w:rsidP="00B02F00">
      <w:r>
        <w:t>0,1667+0,1389+0,1157+0,0965 =0,5178</w:t>
      </w:r>
    </w:p>
    <w:p w:rsidR="00CA6754" w:rsidRDefault="00CA6754" w:rsidP="00B02F00">
      <w:r>
        <w:t>Ett annat sätt är att göra först beräkna sanno</w:t>
      </w:r>
      <w:r w:rsidR="005354AB">
        <w:t>-</w:t>
      </w:r>
      <w:r w:rsidR="005354AB">
        <w:br/>
      </w:r>
      <w:r>
        <w:t xml:space="preserve">likheten att man </w:t>
      </w:r>
      <w:r w:rsidRPr="00CA6754">
        <w:rPr>
          <w:i/>
        </w:rPr>
        <w:t>inte</w:t>
      </w:r>
      <w:r>
        <w:t xml:space="preserve"> får någon sexa på 4 </w:t>
      </w:r>
      <w:r w:rsidR="004529F1">
        <w:t>försök</w:t>
      </w:r>
      <w:r>
        <w:t xml:space="preserve">. Det blir ju </w:t>
      </w:r>
      <w:r w:rsidR="005354AB" w:rsidRPr="005354AB">
        <w:rPr>
          <w:position w:val="-28"/>
        </w:rPr>
        <w:object w:dxaOrig="2079" w:dyaOrig="740">
          <v:shape id="_x0000_i1030" type="#_x0000_t75" style="width:104.25pt;height:36.75pt" o:ole="">
            <v:imagedata r:id="rId37" o:title=""/>
          </v:shape>
          <o:OLEObject Type="Embed" ProgID="Equation.DSMT4" ShapeID="_x0000_i1030" DrawAspect="Content" ObjectID="_1523772463" r:id="rId38"/>
        </w:object>
      </w:r>
    </w:p>
    <w:p w:rsidR="005354AB" w:rsidRDefault="005354AB" w:rsidP="00B02F00">
      <w:r>
        <w:t>Då är ju sannolikheten att man får minst en sexa</w:t>
      </w:r>
    </w:p>
    <w:p w:rsidR="005354AB" w:rsidRDefault="005354AB" w:rsidP="00B02F00">
      <w:r w:rsidRPr="005354AB">
        <w:rPr>
          <w:position w:val="-24"/>
        </w:rPr>
        <w:object w:dxaOrig="2420" w:dyaOrig="620">
          <v:shape id="_x0000_i1031" type="#_x0000_t75" style="width:120.75pt;height:31.5pt" o:ole="">
            <v:imagedata r:id="rId39" o:title=""/>
          </v:shape>
          <o:OLEObject Type="Embed" ProgID="Equation.DSMT4" ShapeID="_x0000_i1031" DrawAspect="Content" ObjectID="_1523772464" r:id="rId40"/>
        </w:object>
      </w:r>
    </w:p>
    <w:p w:rsidR="00A513EB" w:rsidRDefault="006667E1" w:rsidP="00B02F00">
      <w:r>
        <w:t>Exakt beräkning</w:t>
      </w:r>
      <w:r w:rsidR="00A513EB">
        <w:t xml:space="preserve"> kan utföras direkt på räknaren med bråkmallen. </w:t>
      </w:r>
    </w:p>
    <w:p w:rsidR="00A513EB" w:rsidRDefault="00A513EB" w:rsidP="00B02F00">
      <w:r>
        <w:rPr>
          <w:noProof/>
          <w:lang w:eastAsia="sv-SE"/>
        </w:rPr>
        <w:drawing>
          <wp:inline distT="0" distB="0" distL="0" distR="0" wp14:anchorId="7BCC4B2B" wp14:editId="72D65978">
            <wp:extent cx="2761615" cy="2079625"/>
            <wp:effectExtent l="0" t="0" r="635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3EB" w:rsidRDefault="00A513EB" w:rsidP="00B02F00">
      <w:r>
        <w:t xml:space="preserve">Om du trycker på </w:t>
      </w:r>
      <w:r>
        <w:sym w:font="TI-83 Symbols" w:char="F083"/>
      </w:r>
      <w:r>
        <w:t xml:space="preserve"> </w:t>
      </w:r>
      <w:r>
        <w:sym w:font="TI-83 Symbols" w:char="F06F"/>
      </w:r>
      <w:r>
        <w:t xml:space="preserve"> så kommer du åt mallen</w:t>
      </w:r>
    </w:p>
    <w:p w:rsidR="00A513EB" w:rsidRDefault="00A513EB" w:rsidP="00B02F00">
      <w:r>
        <w:rPr>
          <w:noProof/>
          <w:lang w:eastAsia="sv-SE"/>
        </w:rPr>
        <w:lastRenderedPageBreak/>
        <w:drawing>
          <wp:inline distT="0" distB="0" distL="0" distR="0" wp14:anchorId="68EB9D9F" wp14:editId="4ABF4A07">
            <wp:extent cx="2761615" cy="2079625"/>
            <wp:effectExtent l="0" t="0" r="635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AB" w:rsidRDefault="005354AB" w:rsidP="00B02F00">
      <w:r>
        <w:t xml:space="preserve">Det är alltså gynnsamt att slå vad i problem A. </w:t>
      </w:r>
      <w:r w:rsidR="006667E1">
        <w:t xml:space="preserve">Om man spelar många gånger bör man gå med vinst. </w:t>
      </w:r>
      <w:r>
        <w:t>På den tiden (1600-talet) var det många som trodde att de</w:t>
      </w:r>
      <w:r w:rsidR="006667E1">
        <w:t>t</w:t>
      </w:r>
      <w:r>
        <w:t xml:space="preserve"> riktiga svaret var 4/6.</w:t>
      </w:r>
    </w:p>
    <w:p w:rsidR="006667E1" w:rsidRDefault="005354AB" w:rsidP="006667E1">
      <w:r>
        <w:t>Problem B</w:t>
      </w:r>
      <w:r w:rsidR="00A513EB">
        <w:t xml:space="preserve"> är lite svårare. Tänk på hur många olika utfall man </w:t>
      </w:r>
      <w:r w:rsidR="003C09AC">
        <w:t>har</w:t>
      </w:r>
      <w:r w:rsidR="00A513EB">
        <w:t xml:space="preserve"> när man kastar två </w:t>
      </w:r>
      <w:r w:rsidR="006667E1">
        <w:t>tärningar.</w:t>
      </w:r>
    </w:p>
    <w:p w:rsidR="00D33E24" w:rsidRDefault="00D33E24" w:rsidP="00B02F00"/>
    <w:sectPr w:rsidR="00D33E24" w:rsidSect="009C5728">
      <w:footerReference w:type="default" r:id="rId43"/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E5" w:rsidRDefault="007601E5" w:rsidP="00695430">
      <w:pPr>
        <w:spacing w:after="0" w:line="240" w:lineRule="auto"/>
      </w:pPr>
      <w:r>
        <w:separator/>
      </w:r>
    </w:p>
  </w:endnote>
  <w:endnote w:type="continuationSeparator" w:id="0">
    <w:p w:rsidR="007601E5" w:rsidRDefault="007601E5" w:rsidP="0069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-83 Symbol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80677"/>
      <w:docPartObj>
        <w:docPartGallery w:val="Page Numbers (Bottom of Page)"/>
        <w:docPartUnique/>
      </w:docPartObj>
    </w:sdtPr>
    <w:sdtEndPr/>
    <w:sdtContent>
      <w:p w:rsidR="00695430" w:rsidRDefault="00695430" w:rsidP="00695430">
        <w:pPr>
          <w:pStyle w:val="Sidfot"/>
          <w:jc w:val="center"/>
        </w:pPr>
      </w:p>
      <w:p w:rsidR="00695430" w:rsidRPr="00695430" w:rsidRDefault="00695430" w:rsidP="00695430">
        <w:pPr>
          <w:pStyle w:val="Sidfot"/>
          <w:jc w:val="center"/>
          <w:rPr>
            <w:lang w:val="en-US"/>
          </w:rPr>
        </w:pPr>
        <w:r w:rsidRPr="00695430">
          <w:rPr>
            <w:lang w:val="en-US"/>
          </w:rPr>
          <w:t>© Texas Instruments 2016   TI-84 Plus CE-T  Version 5.1</w:t>
        </w:r>
      </w:p>
      <w:p w:rsidR="00695430" w:rsidRDefault="00695430" w:rsidP="0069543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22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E5" w:rsidRDefault="007601E5" w:rsidP="00695430">
      <w:pPr>
        <w:spacing w:after="0" w:line="240" w:lineRule="auto"/>
      </w:pPr>
      <w:r>
        <w:separator/>
      </w:r>
    </w:p>
  </w:footnote>
  <w:footnote w:type="continuationSeparator" w:id="0">
    <w:p w:rsidR="007601E5" w:rsidRDefault="007601E5" w:rsidP="0069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D4B"/>
    <w:multiLevelType w:val="multilevel"/>
    <w:tmpl w:val="FB00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28"/>
    <w:rsid w:val="00011B9E"/>
    <w:rsid w:val="00024D09"/>
    <w:rsid w:val="00127CE3"/>
    <w:rsid w:val="001F5D07"/>
    <w:rsid w:val="00204019"/>
    <w:rsid w:val="002A2E7D"/>
    <w:rsid w:val="002B4A4A"/>
    <w:rsid w:val="00324382"/>
    <w:rsid w:val="00336C7A"/>
    <w:rsid w:val="0033784F"/>
    <w:rsid w:val="00341F4E"/>
    <w:rsid w:val="0035707D"/>
    <w:rsid w:val="003C09AC"/>
    <w:rsid w:val="004529F1"/>
    <w:rsid w:val="004711C7"/>
    <w:rsid w:val="005354AB"/>
    <w:rsid w:val="00556AC2"/>
    <w:rsid w:val="00561919"/>
    <w:rsid w:val="00665B38"/>
    <w:rsid w:val="006667E1"/>
    <w:rsid w:val="00695430"/>
    <w:rsid w:val="007601E5"/>
    <w:rsid w:val="00796D1B"/>
    <w:rsid w:val="0080554A"/>
    <w:rsid w:val="0085207A"/>
    <w:rsid w:val="00876437"/>
    <w:rsid w:val="00883F57"/>
    <w:rsid w:val="00903705"/>
    <w:rsid w:val="0098170F"/>
    <w:rsid w:val="009B613B"/>
    <w:rsid w:val="009C1EEE"/>
    <w:rsid w:val="009C5728"/>
    <w:rsid w:val="00A12818"/>
    <w:rsid w:val="00A260E9"/>
    <w:rsid w:val="00A46E8A"/>
    <w:rsid w:val="00A513EB"/>
    <w:rsid w:val="00A64ABD"/>
    <w:rsid w:val="00A74C2A"/>
    <w:rsid w:val="00AB3E08"/>
    <w:rsid w:val="00AB7034"/>
    <w:rsid w:val="00AF3B13"/>
    <w:rsid w:val="00B02F00"/>
    <w:rsid w:val="00B119A1"/>
    <w:rsid w:val="00BA3220"/>
    <w:rsid w:val="00BD7F79"/>
    <w:rsid w:val="00BE1030"/>
    <w:rsid w:val="00C25B94"/>
    <w:rsid w:val="00CA6754"/>
    <w:rsid w:val="00CF64BD"/>
    <w:rsid w:val="00D25227"/>
    <w:rsid w:val="00D33E24"/>
    <w:rsid w:val="00D82DEF"/>
    <w:rsid w:val="00DA2F7C"/>
    <w:rsid w:val="00DE0F7B"/>
    <w:rsid w:val="00E71363"/>
    <w:rsid w:val="00F06BCE"/>
    <w:rsid w:val="00F86A43"/>
    <w:rsid w:val="00F9388E"/>
    <w:rsid w:val="00FD0FB8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784EC-B56C-4E81-978E-54DD4B11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54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5430"/>
  </w:style>
  <w:style w:type="paragraph" w:styleId="Sidfot">
    <w:name w:val="footer"/>
    <w:basedOn w:val="Normal"/>
    <w:link w:val="SidfotChar"/>
    <w:uiPriority w:val="99"/>
    <w:unhideWhenUsed/>
    <w:rsid w:val="006954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5430"/>
  </w:style>
  <w:style w:type="paragraph" w:styleId="Rubrik">
    <w:name w:val="Title"/>
    <w:basedOn w:val="Normal"/>
    <w:next w:val="Normal"/>
    <w:link w:val="RubrikChar"/>
    <w:uiPriority w:val="10"/>
    <w:qFormat/>
    <w:rsid w:val="006954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954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rdstil">
    <w:name w:val="brödstil"/>
    <w:basedOn w:val="Normal"/>
    <w:link w:val="brdstilChar"/>
    <w:rsid w:val="00F86A43"/>
    <w:pPr>
      <w:spacing w:line="220" w:lineRule="atLeast"/>
    </w:pPr>
    <w:rPr>
      <w:rFonts w:ascii="Palatino" w:eastAsia="Times New Roman" w:hAnsi="Palatino" w:cs="Times"/>
      <w:sz w:val="20"/>
      <w:szCs w:val="20"/>
      <w:lang w:eastAsia="sv-SE"/>
    </w:rPr>
  </w:style>
  <w:style w:type="character" w:customStyle="1" w:styleId="brdstilChar">
    <w:name w:val="brödstil Char"/>
    <w:link w:val="brdstil"/>
    <w:rsid w:val="00F86A43"/>
    <w:rPr>
      <w:rFonts w:ascii="Palatino" w:eastAsia="Times New Roman" w:hAnsi="Palatino" w:cs="Times"/>
      <w:sz w:val="20"/>
      <w:szCs w:val="20"/>
      <w:lang w:eastAsia="sv-SE"/>
    </w:rPr>
  </w:style>
  <w:style w:type="character" w:customStyle="1" w:styleId="apple-converted-space">
    <w:name w:val="apple-converted-space"/>
    <w:basedOn w:val="Standardstycketeckensnitt"/>
    <w:rsid w:val="002B4A4A"/>
  </w:style>
  <w:style w:type="character" w:styleId="Hyperlnk">
    <w:name w:val="Hyperlink"/>
    <w:basedOn w:val="Standardstycketeckensnitt"/>
    <w:uiPriority w:val="99"/>
    <w:semiHidden/>
    <w:unhideWhenUsed/>
    <w:rsid w:val="002B4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oleObject" Target="embeddings/oleObject3.bin"/><Relationship Id="rId39" Type="http://schemas.openxmlformats.org/officeDocument/2006/relationships/image" Target="media/image25.wm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oleObject" Target="embeddings/oleObject5.bin"/><Relationship Id="rId42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wmf"/><Relationship Id="rId33" Type="http://schemas.openxmlformats.org/officeDocument/2006/relationships/image" Target="media/image22.wmf"/><Relationship Id="rId38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1.png"/><Relationship Id="rId29" Type="http://schemas.openxmlformats.org/officeDocument/2006/relationships/oleObject" Target="embeddings/oleObject4.bin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4.wmf"/><Relationship Id="rId40" Type="http://schemas.openxmlformats.org/officeDocument/2006/relationships/oleObject" Target="embeddings/oleObject7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8.wmf"/><Relationship Id="rId36" Type="http://schemas.openxmlformats.org/officeDocument/2006/relationships/hyperlink" Target="https://sv.wikipedia.org/wiki/Odds" TargetMode="External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31" Type="http://schemas.openxmlformats.org/officeDocument/2006/relationships/image" Target="media/image20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EFAD-5D5B-4671-8E6C-5FA3741A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968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 Sörensen</cp:lastModifiedBy>
  <cp:revision>32</cp:revision>
  <dcterms:created xsi:type="dcterms:W3CDTF">2016-03-25T16:13:00Z</dcterms:created>
  <dcterms:modified xsi:type="dcterms:W3CDTF">2016-05-03T07:21:00Z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